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F7F" w:rsidRPr="00393CF0" w:rsidRDefault="00B30F7F" w:rsidP="00B30F7F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CF0">
        <w:rPr>
          <w:rFonts w:ascii="Times New Roman" w:hAnsi="Times New Roman" w:cs="Times New Roman"/>
          <w:b/>
          <w:sz w:val="24"/>
          <w:szCs w:val="24"/>
        </w:rPr>
        <w:t xml:space="preserve">ТАБЛИЦА 10. ПЛОТНОСТЬ РАСПРЕДЕЛЕНИЯ </w:t>
      </w:r>
      <w:r w:rsidRPr="00393CF0">
        <w:rPr>
          <w:rFonts w:ascii="Times New Roman" w:hAnsi="Times New Roman" w:cs="Times New Roman"/>
          <w:b/>
          <w:sz w:val="24"/>
          <w:szCs w:val="24"/>
          <w:lang w:val="en-US"/>
        </w:rPr>
        <w:t>CD</w:t>
      </w:r>
      <w:r w:rsidRPr="00393CF0">
        <w:rPr>
          <w:rFonts w:ascii="Times New Roman" w:hAnsi="Times New Roman" w:cs="Times New Roman"/>
          <w:b/>
          <w:sz w:val="24"/>
          <w:szCs w:val="24"/>
        </w:rPr>
        <w:t xml:space="preserve">45+ И </w:t>
      </w:r>
      <w:r w:rsidRPr="00393CF0">
        <w:rPr>
          <w:rFonts w:ascii="Times New Roman" w:hAnsi="Times New Roman" w:cs="Times New Roman"/>
          <w:b/>
          <w:sz w:val="24"/>
          <w:szCs w:val="24"/>
          <w:lang w:val="en-US"/>
        </w:rPr>
        <w:t>CD</w:t>
      </w:r>
      <w:r w:rsidRPr="00393CF0">
        <w:rPr>
          <w:rFonts w:ascii="Times New Roman" w:hAnsi="Times New Roman" w:cs="Times New Roman"/>
          <w:b/>
          <w:sz w:val="24"/>
          <w:szCs w:val="24"/>
        </w:rPr>
        <w:t>3+ КЛЕТОК В МОЗГОВОМ И КОРКОВОМ ВЕЩЕСТВЕ ТИМУСА</w:t>
      </w:r>
    </w:p>
    <w:p w:rsidR="00B30F7F" w:rsidRPr="00393CF0" w:rsidRDefault="00B30F7F" w:rsidP="00B30F7F">
      <w:pPr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3CF0">
        <w:rPr>
          <w:rFonts w:ascii="Times New Roman" w:hAnsi="Times New Roman" w:cs="Times New Roman"/>
          <w:sz w:val="24"/>
          <w:szCs w:val="24"/>
          <w:lang w:val="en-US"/>
        </w:rPr>
        <w:t>TABLE 10. DISTRIBUTION DENSITY OF CD45+ AND CD3+ CELLS IN THE BRAIN AND CORTEX OF THYMUS</w:t>
      </w:r>
    </w:p>
    <w:tbl>
      <w:tblPr>
        <w:tblW w:w="531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4"/>
        <w:gridCol w:w="1681"/>
        <w:gridCol w:w="1521"/>
        <w:gridCol w:w="1908"/>
        <w:gridCol w:w="2162"/>
      </w:tblGrid>
      <w:tr w:rsidR="00B30F7F" w:rsidRPr="00F67646" w:rsidTr="00780111">
        <w:trPr>
          <w:trHeight w:val="1747"/>
        </w:trPr>
        <w:tc>
          <w:tcPr>
            <w:tcW w:w="1337" w:type="pct"/>
            <w:vAlign w:val="center"/>
          </w:tcPr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</w:p>
        </w:tc>
        <w:tc>
          <w:tcPr>
            <w:tcW w:w="847" w:type="pct"/>
          </w:tcPr>
          <w:p w:rsidR="00B30F7F" w:rsidRPr="00393CF0" w:rsidRDefault="00B30F7F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-45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 xml:space="preserve"> клетки в 1 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 xml:space="preserve"> коркового вещества</w:t>
            </w:r>
          </w:p>
          <w:p w:rsidR="00B30F7F" w:rsidRPr="00393CF0" w:rsidRDefault="00B30F7F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CD-45+ cells in 1 mm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cortical matter</w:t>
            </w:r>
          </w:p>
        </w:tc>
        <w:tc>
          <w:tcPr>
            <w:tcW w:w="766" w:type="pct"/>
          </w:tcPr>
          <w:p w:rsidR="00B30F7F" w:rsidRPr="00393CF0" w:rsidRDefault="00B30F7F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-45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 xml:space="preserve"> клетки в 1 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 xml:space="preserve"> мозгового вещества</w:t>
            </w:r>
          </w:p>
          <w:p w:rsidR="00B30F7F" w:rsidRPr="00393CF0" w:rsidRDefault="00B30F7F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CD-45+ cells in 1 mm2 of brain matter</w:t>
            </w:r>
          </w:p>
        </w:tc>
        <w:tc>
          <w:tcPr>
            <w:tcW w:w="961" w:type="pct"/>
          </w:tcPr>
          <w:p w:rsidR="00B30F7F" w:rsidRPr="00393CF0" w:rsidRDefault="00B30F7F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клетки в 1 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 xml:space="preserve"> коркового вещества</w:t>
            </w:r>
          </w:p>
          <w:p w:rsidR="00B30F7F" w:rsidRPr="00393CF0" w:rsidRDefault="00B30F7F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CD-3+ cells in 1 mm2 of cortical matter</w:t>
            </w:r>
          </w:p>
        </w:tc>
        <w:tc>
          <w:tcPr>
            <w:tcW w:w="1090" w:type="pct"/>
          </w:tcPr>
          <w:p w:rsidR="00B30F7F" w:rsidRPr="00393CF0" w:rsidRDefault="00B30F7F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клетки в 1 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 xml:space="preserve"> коркового вещества</w:t>
            </w:r>
          </w:p>
          <w:p w:rsidR="00B30F7F" w:rsidRPr="00393CF0" w:rsidRDefault="00B30F7F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CD-3+ cells in 1 mm2 of cortical matter</w:t>
            </w:r>
          </w:p>
        </w:tc>
      </w:tr>
      <w:tr w:rsidR="00B30F7F" w:rsidRPr="00393CF0" w:rsidTr="00780111">
        <w:trPr>
          <w:trHeight w:val="813"/>
        </w:trPr>
        <w:tc>
          <w:tcPr>
            <w:tcW w:w="1337" w:type="pct"/>
            <w:vAlign w:val="center"/>
          </w:tcPr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ЦФА</w:t>
            </w:r>
          </w:p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CFA</w:t>
            </w:r>
          </w:p>
        </w:tc>
        <w:tc>
          <w:tcPr>
            <w:tcW w:w="847" w:type="pct"/>
            <w:vAlign w:val="center"/>
          </w:tcPr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112504 ±8525</w:t>
            </w:r>
          </w:p>
        </w:tc>
        <w:tc>
          <w:tcPr>
            <w:tcW w:w="766" w:type="pct"/>
            <w:vAlign w:val="center"/>
          </w:tcPr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87595 ±2113</w:t>
            </w:r>
          </w:p>
        </w:tc>
        <w:tc>
          <w:tcPr>
            <w:tcW w:w="961" w:type="pct"/>
          </w:tcPr>
          <w:p w:rsidR="00B30F7F" w:rsidRPr="00393CF0" w:rsidRDefault="00B30F7F" w:rsidP="007801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0F7F" w:rsidRPr="00393CF0" w:rsidRDefault="00B30F7F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5312,83±738,60</w:t>
            </w:r>
          </w:p>
        </w:tc>
        <w:tc>
          <w:tcPr>
            <w:tcW w:w="1090" w:type="pct"/>
          </w:tcPr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6315,93±1504,53</w:t>
            </w:r>
          </w:p>
        </w:tc>
      </w:tr>
      <w:tr w:rsidR="00B30F7F" w:rsidRPr="00393CF0" w:rsidTr="00780111">
        <w:trPr>
          <w:trHeight w:val="813"/>
        </w:trPr>
        <w:tc>
          <w:tcPr>
            <w:tcW w:w="1337" w:type="pct"/>
            <w:vAlign w:val="center"/>
          </w:tcPr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ЦФА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Бурсанатал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CFA+Bursanatal </w:t>
            </w:r>
          </w:p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7" w:type="pct"/>
            <w:vAlign w:val="center"/>
          </w:tcPr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29980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±6985</w:t>
            </w:r>
          </w:p>
        </w:tc>
        <w:tc>
          <w:tcPr>
            <w:tcW w:w="766" w:type="pct"/>
            <w:vAlign w:val="center"/>
          </w:tcPr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83470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±1586</w:t>
            </w:r>
          </w:p>
        </w:tc>
        <w:tc>
          <w:tcPr>
            <w:tcW w:w="961" w:type="pct"/>
          </w:tcPr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4267,11±790,96</w:t>
            </w:r>
          </w:p>
        </w:tc>
        <w:tc>
          <w:tcPr>
            <w:tcW w:w="1090" w:type="pct"/>
          </w:tcPr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30F7F" w:rsidRPr="00393CF0" w:rsidRDefault="00B30F7F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11648,75±2263,74</w:t>
            </w:r>
          </w:p>
        </w:tc>
      </w:tr>
    </w:tbl>
    <w:p w:rsidR="00B30F7F" w:rsidRDefault="00B30F7F" w:rsidP="00B30F7F">
      <w:pPr>
        <w:ind w:left="-567"/>
        <w:rPr>
          <w:rFonts w:ascii="Arial" w:hAnsi="Arial" w:cs="Arial"/>
          <w:sz w:val="28"/>
          <w:szCs w:val="28"/>
        </w:rPr>
      </w:pPr>
    </w:p>
    <w:p w:rsidR="00122142" w:rsidRDefault="00122142">
      <w:bookmarkStart w:id="0" w:name="_GoBack"/>
      <w:bookmarkEnd w:id="0"/>
    </w:p>
    <w:sectPr w:rsidR="0012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D94"/>
    <w:rsid w:val="00122142"/>
    <w:rsid w:val="002A0D94"/>
    <w:rsid w:val="00B3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FB7500-4763-4CFD-A4CF-11743BE5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F7F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2025-01-16T11:03:00Z</dcterms:created>
  <dcterms:modified xsi:type="dcterms:W3CDTF">2025-01-16T11:03:00Z</dcterms:modified>
</cp:coreProperties>
</file>